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DB9" w:rsidRDefault="00084DB9" w:rsidP="00084DB9">
      <w:pPr>
        <w:ind w:left="0"/>
        <w:jc w:val="center"/>
        <w:rPr>
          <w:b/>
        </w:rPr>
      </w:pPr>
      <w:r>
        <w:rPr>
          <w:noProof/>
          <w:sz w:val="40"/>
          <w:szCs w:val="40"/>
        </w:rPr>
        <w:drawing>
          <wp:inline distT="0" distB="0" distL="0" distR="0">
            <wp:extent cx="5952490" cy="741680"/>
            <wp:effectExtent l="19050" t="0" r="0" b="0"/>
            <wp:docPr id="1" name="Picture 6"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84DB9" w:rsidRPr="007553FA" w:rsidRDefault="00084DB9" w:rsidP="00084DB9">
      <w:pPr>
        <w:ind w:left="0"/>
        <w:rPr>
          <w:b/>
          <w:sz w:val="16"/>
          <w:szCs w:val="16"/>
        </w:rPr>
      </w:pPr>
    </w:p>
    <w:p w:rsidR="00084DB9" w:rsidRPr="00041DC1" w:rsidRDefault="00084DB9" w:rsidP="00084DB9">
      <w:pPr>
        <w:ind w:left="0"/>
        <w:rPr>
          <w:b/>
        </w:rPr>
      </w:pPr>
      <w:smartTag w:uri="urn:schemas-microsoft-com:office:smarttags" w:element="place">
        <w:smartTag w:uri="urn:schemas-microsoft-com:office:smarttags" w:element="PlaceName">
          <w:r>
            <w:rPr>
              <w:b/>
            </w:rPr>
            <w:t>Lamar</w:t>
          </w:r>
        </w:smartTag>
        <w:r>
          <w:rPr>
            <w:b/>
          </w:rPr>
          <w:t xml:space="preserve"> </w:t>
        </w:r>
        <w:smartTag w:uri="urn:schemas-microsoft-com:office:smarttags" w:element="PlaceName">
          <w:r>
            <w:rPr>
              <w:b/>
            </w:rPr>
            <w:t>University</w:t>
          </w:r>
        </w:smartTag>
      </w:smartTag>
      <w:r>
        <w:rPr>
          <w:b/>
        </w:rPr>
        <w:t xml:space="preserve"> – M.Ed. in Educational Technology Leadership</w:t>
      </w:r>
    </w:p>
    <w:p w:rsidR="00084DB9" w:rsidRPr="007553FA" w:rsidRDefault="00084DB9" w:rsidP="00084DB9">
      <w:pPr>
        <w:ind w:left="0"/>
        <w:rPr>
          <w:rFonts w:ascii="Cambria" w:eastAsia="Times New Roman" w:hAnsi="Cambria"/>
          <w:b/>
          <w:bCs/>
          <w:sz w:val="16"/>
          <w:szCs w:val="16"/>
        </w:rPr>
      </w:pPr>
    </w:p>
    <w:p w:rsidR="00084DB9" w:rsidRPr="00041DC1" w:rsidRDefault="00084DB9" w:rsidP="00084DB9">
      <w:pPr>
        <w:pStyle w:val="Heading2"/>
        <w:spacing w:before="0"/>
        <w:ind w:left="0"/>
        <w:rPr>
          <w:color w:val="auto"/>
          <w:sz w:val="24"/>
          <w:szCs w:val="24"/>
        </w:rPr>
      </w:pPr>
      <w:r w:rsidRPr="00363781">
        <w:rPr>
          <w:color w:val="auto"/>
          <w:sz w:val="24"/>
          <w:szCs w:val="24"/>
        </w:rPr>
        <w:t xml:space="preserve">Field-based Activities </w:t>
      </w:r>
      <w:r>
        <w:rPr>
          <w:color w:val="auto"/>
          <w:sz w:val="24"/>
          <w:szCs w:val="24"/>
        </w:rPr>
        <w:t>Monthly</w:t>
      </w:r>
      <w:r w:rsidRPr="00363781">
        <w:rPr>
          <w:color w:val="auto"/>
          <w:sz w:val="24"/>
          <w:szCs w:val="24"/>
        </w:rPr>
        <w:t xml:space="preserve"> Report</w:t>
      </w:r>
      <w:r>
        <w:rPr>
          <w:color w:val="auto"/>
        </w:rPr>
        <w:t>: Log</w:t>
      </w:r>
    </w:p>
    <w:p w:rsidR="00084DB9" w:rsidRPr="003F12D0" w:rsidRDefault="00084DB9" w:rsidP="00084DB9">
      <w:pPr>
        <w:ind w:left="0"/>
        <w:rPr>
          <w:i/>
          <w:sz w:val="16"/>
          <w:szCs w:val="16"/>
        </w:rPr>
      </w:pPr>
    </w:p>
    <w:p w:rsidR="00084DB9" w:rsidRPr="00FD5F23" w:rsidRDefault="00084DB9" w:rsidP="00084DB9">
      <w:pPr>
        <w:ind w:left="0"/>
        <w:jc w:val="both"/>
        <w:rPr>
          <w:sz w:val="14"/>
          <w:szCs w:val="14"/>
        </w:rPr>
      </w:pPr>
      <w:r w:rsidRPr="00540247">
        <w:rPr>
          <w:b/>
        </w:rPr>
        <w:t xml:space="preserve">Instructions: </w:t>
      </w:r>
      <w:r w:rsidRPr="00540247">
        <w:t xml:space="preserve">Enter the total number of internship hours that you had worked at the start of the month in the upper right cell. Remember that you must log a </w:t>
      </w:r>
      <w:r w:rsidRPr="00540247">
        <w:rPr>
          <w:b/>
        </w:rPr>
        <w:t>minimum of 100 hours</w:t>
      </w:r>
      <w:r w:rsidRPr="00540247">
        <w:t xml:space="preserve"> 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w:t>
      </w:r>
      <w:r w:rsidRPr="00540247">
        <w:rPr>
          <w:u w:val="single"/>
        </w:rPr>
        <w:t>site mentor</w:t>
      </w:r>
      <w:r w:rsidRPr="00540247">
        <w:t>. (Meetings with parents, administrators and/or coworkers that are related to your project work should be noted in the activities row for the week.)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eight Technology Facilitation Standards</w:t>
      </w:r>
      <w:r w:rsidRPr="00FD5F23">
        <w:rPr>
          <w:sz w:val="14"/>
          <w:szCs w:val="14"/>
        </w:rPr>
        <w:t>.</w:t>
      </w:r>
    </w:p>
    <w:p w:rsidR="00084DB9" w:rsidRPr="00F80CD4" w:rsidRDefault="0050344A" w:rsidP="00084DB9">
      <w:pPr>
        <w:ind w:left="0"/>
        <w:rPr>
          <w:i/>
          <w:sz w:val="16"/>
          <w:szCs w:val="16"/>
        </w:rPr>
      </w:pPr>
      <w:r>
        <w:rPr>
          <w:i/>
          <w:noProof/>
          <w:sz w:val="16"/>
          <w:szCs w:val="16"/>
        </w:rPr>
        <w:pict>
          <v:shapetype id="_x0000_t202" coordsize="21600,21600" o:spt="202" path="m,l,21600r21600,l21600,xe">
            <v:stroke joinstyle="miter"/>
            <v:path gradientshapeok="t" o:connecttype="rect"/>
          </v:shapetype>
          <v:shape id="_x0000_s1026" type="#_x0000_t202" style="position:absolute;margin-left:449.65pt;margin-top:7.75pt;width:38.75pt;height:19.7pt;z-index:251658240" filled="f" stroked="f">
            <v:textbox>
              <w:txbxContent>
                <w:p w:rsidR="0050344A" w:rsidRDefault="0050344A">
                  <w:pPr>
                    <w:ind w:left="0"/>
                  </w:pPr>
                  <w:r>
                    <w:t>9</w:t>
                  </w:r>
                </w:p>
              </w:txbxContent>
            </v:textbox>
          </v:shape>
        </w:pict>
      </w: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81"/>
        <w:gridCol w:w="2256"/>
        <w:gridCol w:w="5664"/>
        <w:gridCol w:w="803"/>
      </w:tblGrid>
      <w:tr w:rsidR="00084DB9" w:rsidRPr="00D156E6" w:rsidTr="00D8454E">
        <w:tc>
          <w:tcPr>
            <w:tcW w:w="8701" w:type="dxa"/>
            <w:gridSpan w:val="3"/>
            <w:tcBorders>
              <w:bottom w:val="single" w:sz="4" w:space="0" w:color="595959"/>
            </w:tcBorders>
            <w:shd w:val="clear" w:color="auto" w:fill="F2F2F2"/>
          </w:tcPr>
          <w:p w:rsidR="00084DB9" w:rsidRPr="00D156E6" w:rsidRDefault="00084DB9" w:rsidP="0050344A">
            <w:pPr>
              <w:tabs>
                <w:tab w:val="left" w:pos="5040"/>
                <w:tab w:val="right" w:pos="9792"/>
              </w:tabs>
              <w:spacing w:before="60" w:after="60"/>
              <w:ind w:left="0"/>
              <w:rPr>
                <w:b/>
                <w:sz w:val="18"/>
                <w:szCs w:val="18"/>
              </w:rPr>
            </w:pPr>
            <w:r w:rsidRPr="00D156E6">
              <w:rPr>
                <w:b/>
                <w:sz w:val="18"/>
                <w:szCs w:val="18"/>
              </w:rPr>
              <w:t>Date: _</w:t>
            </w:r>
            <w:r w:rsidR="0050344A" w:rsidRPr="0050344A">
              <w:rPr>
                <w:b/>
                <w:sz w:val="18"/>
                <w:szCs w:val="18"/>
                <w:u w:val="single"/>
              </w:rPr>
              <w:t>June, 2011</w:t>
            </w:r>
            <w:r w:rsidRPr="00D156E6">
              <w:rPr>
                <w:b/>
                <w:sz w:val="18"/>
                <w:szCs w:val="18"/>
              </w:rPr>
              <w:t>___                                                         Total Internship hours at the start of the month:</w:t>
            </w:r>
          </w:p>
        </w:tc>
        <w:tc>
          <w:tcPr>
            <w:tcW w:w="803" w:type="dxa"/>
            <w:tcBorders>
              <w:bottom w:val="single" w:sz="4" w:space="0" w:color="595959"/>
            </w:tcBorders>
            <w:shd w:val="clear" w:color="auto" w:fill="F2F2F2"/>
          </w:tcPr>
          <w:p w:rsidR="00084DB9" w:rsidRPr="00D156E6" w:rsidRDefault="00084DB9" w:rsidP="00D8454E">
            <w:pPr>
              <w:spacing w:before="60" w:after="60"/>
              <w:jc w:val="center"/>
            </w:pPr>
            <w:r w:rsidRPr="00D156E6">
              <w:t xml:space="preserve">            </w:t>
            </w:r>
          </w:p>
        </w:tc>
      </w:tr>
      <w:tr w:rsidR="00084DB9" w:rsidRPr="00D156E6" w:rsidTr="00D8454E">
        <w:trPr>
          <w:cantSplit/>
          <w:trHeight w:val="332"/>
        </w:trPr>
        <w:tc>
          <w:tcPr>
            <w:tcW w:w="781" w:type="dxa"/>
            <w:tcBorders>
              <w:bottom w:val="single" w:sz="12" w:space="0" w:color="595959"/>
            </w:tcBorders>
            <w:vAlign w:val="center"/>
          </w:tcPr>
          <w:p w:rsidR="00084DB9" w:rsidRPr="00D156E6" w:rsidRDefault="00084DB9" w:rsidP="00D8454E">
            <w:pPr>
              <w:spacing w:before="60" w:after="60"/>
              <w:ind w:left="-41"/>
              <w:rPr>
                <w:b/>
              </w:rPr>
            </w:pPr>
            <w:r w:rsidRPr="00D156E6">
              <w:rPr>
                <w:b/>
              </w:rPr>
              <w:t>Week</w:t>
            </w:r>
          </w:p>
        </w:tc>
        <w:tc>
          <w:tcPr>
            <w:tcW w:w="2256" w:type="dxa"/>
            <w:tcBorders>
              <w:bottom w:val="single" w:sz="12" w:space="0" w:color="595959"/>
            </w:tcBorders>
          </w:tcPr>
          <w:p w:rsidR="00084DB9" w:rsidRPr="00D156E6" w:rsidRDefault="00084DB9" w:rsidP="00D8454E">
            <w:pPr>
              <w:spacing w:before="60" w:after="60"/>
              <w:ind w:left="-108"/>
              <w:jc w:val="center"/>
              <w:rPr>
                <w:b/>
              </w:rPr>
            </w:pPr>
            <w:r w:rsidRPr="00D156E6">
              <w:rPr>
                <w:b/>
              </w:rPr>
              <w:t>Functions</w:t>
            </w:r>
          </w:p>
        </w:tc>
        <w:tc>
          <w:tcPr>
            <w:tcW w:w="5664" w:type="dxa"/>
            <w:tcBorders>
              <w:bottom w:val="single" w:sz="12" w:space="0" w:color="595959"/>
            </w:tcBorders>
          </w:tcPr>
          <w:p w:rsidR="00084DB9" w:rsidRPr="00D156E6" w:rsidRDefault="00084DB9" w:rsidP="00D8454E">
            <w:pPr>
              <w:spacing w:before="60" w:after="60"/>
              <w:ind w:left="1512"/>
              <w:rPr>
                <w:b/>
              </w:rPr>
            </w:pPr>
            <w:r w:rsidRPr="00D156E6">
              <w:rPr>
                <w:b/>
              </w:rPr>
              <w:t>Description</w:t>
            </w:r>
          </w:p>
        </w:tc>
        <w:tc>
          <w:tcPr>
            <w:tcW w:w="803" w:type="dxa"/>
            <w:tcBorders>
              <w:bottom w:val="single" w:sz="12" w:space="0" w:color="595959"/>
            </w:tcBorders>
          </w:tcPr>
          <w:p w:rsidR="00084DB9" w:rsidRPr="00D156E6" w:rsidRDefault="00084DB9" w:rsidP="00D8454E">
            <w:pPr>
              <w:spacing w:before="60" w:after="60"/>
              <w:ind w:left="-108"/>
              <w:jc w:val="center"/>
              <w:rPr>
                <w:b/>
              </w:rPr>
            </w:pPr>
            <w:r w:rsidRPr="00D156E6">
              <w:rPr>
                <w:b/>
              </w:rPr>
              <w:t>Hrs</w:t>
            </w:r>
          </w:p>
        </w:tc>
      </w:tr>
      <w:tr w:rsidR="00084DB9" w:rsidRPr="00D156E6" w:rsidTr="00D8454E">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t>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12"/>
              <w:rPr>
                <w:b/>
                <w:sz w:val="18"/>
                <w:szCs w:val="18"/>
              </w:rPr>
            </w:pPr>
            <w:r w:rsidRPr="00D156E6">
              <w:rPr>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084DB9" w:rsidRPr="00D156E6" w:rsidRDefault="0050344A" w:rsidP="00D8454E">
            <w:pPr>
              <w:tabs>
                <w:tab w:val="left" w:pos="1377"/>
              </w:tabs>
              <w:spacing w:before="60" w:after="60"/>
              <w:ind w:left="-12"/>
              <w:rPr>
                <w:b/>
                <w:sz w:val="18"/>
                <w:szCs w:val="18"/>
              </w:rPr>
            </w:pPr>
            <w:r w:rsidRPr="00B10BCC">
              <w:rPr>
                <w:rFonts w:ascii="Arial" w:hAnsi="Arial" w:cs="Arial"/>
                <w:sz w:val="18"/>
                <w:szCs w:val="18"/>
              </w:rPr>
              <w:t>Incorporate problem solving technology into the honors geometry curriculum</w:t>
            </w:r>
            <w:r>
              <w:rPr>
                <w:rFonts w:ascii="Arial" w:hAnsi="Arial" w:cs="Arial"/>
                <w:sz w:val="18"/>
                <w:szCs w:val="18"/>
              </w:rPr>
              <w:t xml:space="preserve">, </w:t>
            </w:r>
            <w:r w:rsidRPr="00B10BCC">
              <w:rPr>
                <w:rFonts w:ascii="Arial" w:hAnsi="Arial" w:cs="Arial"/>
                <w:sz w:val="18"/>
                <w:szCs w:val="18"/>
              </w:rPr>
              <w:t>Present new research on teaching methods including technology to my peers through professional development blog.</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084DB9" w:rsidRPr="00D156E6" w:rsidRDefault="0050344A" w:rsidP="00D8454E">
            <w:pPr>
              <w:spacing w:before="60" w:after="60"/>
              <w:jc w:val="center"/>
            </w:pPr>
            <w:r>
              <w:rPr>
                <w:noProof/>
              </w:rPr>
              <w:pict>
                <v:shape id="_x0000_s1027" type="#_x0000_t202" style="position:absolute;left:0;text-align:left;margin-left:-5.1pt;margin-top:-11.4pt;width:38.75pt;height:19.7pt;z-index:251659264;mso-position-horizontal-relative:text;mso-position-vertical-relative:text" filled="f" stroked="f">
                  <v:textbox>
                    <w:txbxContent>
                      <w:p w:rsidR="0050344A" w:rsidRDefault="0050344A" w:rsidP="0050344A">
                        <w:pPr>
                          <w:ind w:left="0"/>
                        </w:pPr>
                        <w:r>
                          <w:t>2</w:t>
                        </w:r>
                      </w:p>
                    </w:txbxContent>
                  </v:textbox>
                </v:shape>
              </w:pict>
            </w:r>
          </w:p>
        </w:tc>
      </w:tr>
      <w:tr w:rsidR="00084DB9" w:rsidRPr="00D156E6" w:rsidTr="00D8454E">
        <w:trPr>
          <w:trHeight w:val="432"/>
        </w:trPr>
        <w:tc>
          <w:tcPr>
            <w:tcW w:w="781" w:type="dxa"/>
            <w:vMerge/>
            <w:tcBorders>
              <w:left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084DB9" w:rsidRPr="0050344A" w:rsidRDefault="0050344A" w:rsidP="0050344A">
            <w:pPr>
              <w:ind w:left="0"/>
            </w:pPr>
            <w:r w:rsidRPr="000F02AE">
              <w:rPr>
                <w:rFonts w:ascii="Arial" w:hAnsi="Arial" w:cs="Arial"/>
                <w:sz w:val="22"/>
                <w:szCs w:val="22"/>
              </w:rPr>
              <w:t>TF-III.C</w:t>
            </w:r>
            <w:r>
              <w:t xml:space="preserve">, </w:t>
            </w:r>
            <w:r w:rsidRPr="000F02AE">
              <w:rPr>
                <w:rFonts w:ascii="Arial" w:hAnsi="Arial" w:cs="Arial"/>
                <w:sz w:val="22"/>
                <w:szCs w:val="22"/>
              </w:rPr>
              <w:t>TF-III.E</w:t>
            </w:r>
          </w:p>
        </w:tc>
        <w:tc>
          <w:tcPr>
            <w:tcW w:w="803" w:type="dxa"/>
            <w:vMerge/>
            <w:tcBorders>
              <w:left w:val="single" w:sz="8" w:space="0" w:color="595959"/>
              <w:right w:val="single" w:sz="8" w:space="0" w:color="595959"/>
            </w:tcBorders>
            <w:shd w:val="clear" w:color="auto" w:fill="F2F2F2"/>
          </w:tcPr>
          <w:p w:rsidR="00084DB9" w:rsidRPr="00D156E6" w:rsidRDefault="00084DB9" w:rsidP="00D8454E">
            <w:pPr>
              <w:spacing w:before="60" w:after="60"/>
              <w:jc w:val="center"/>
            </w:pPr>
          </w:p>
        </w:tc>
      </w:tr>
      <w:tr w:rsidR="00084DB9" w:rsidRPr="00D156E6" w:rsidTr="00D8454E">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084DB9" w:rsidRPr="00D156E6" w:rsidRDefault="0050344A" w:rsidP="0050344A">
            <w:pPr>
              <w:tabs>
                <w:tab w:val="left" w:pos="1377"/>
              </w:tabs>
              <w:spacing w:before="60" w:after="60"/>
              <w:ind w:left="0"/>
              <w:rPr>
                <w:sz w:val="18"/>
                <w:szCs w:val="18"/>
              </w:rPr>
            </w:pPr>
            <w:r>
              <w:rPr>
                <w:sz w:val="18"/>
                <w:szCs w:val="18"/>
              </w:rPr>
              <w:t xml:space="preserve">This month I did not have much communication with my site mentor as we are not in session and he was on vacation or at conferences for most of the month. I did however get some feedback from him about my blog, which he believes will be helpful in providing professional development opportunities to colleagues throughout the next year. </w:t>
            </w:r>
          </w:p>
        </w:tc>
        <w:tc>
          <w:tcPr>
            <w:tcW w:w="803" w:type="dxa"/>
            <w:vMerge/>
            <w:tcBorders>
              <w:left w:val="single" w:sz="8" w:space="0" w:color="595959"/>
              <w:bottom w:val="single" w:sz="12" w:space="0" w:color="595959"/>
              <w:right w:val="single" w:sz="8" w:space="0" w:color="595959"/>
            </w:tcBorders>
            <w:shd w:val="clear" w:color="auto" w:fill="F2F2F2"/>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auto"/>
            <w:vAlign w:val="center"/>
          </w:tcPr>
          <w:p w:rsidR="00084DB9" w:rsidRPr="00D156E6" w:rsidRDefault="00084DB9" w:rsidP="00D8454E">
            <w:pPr>
              <w:tabs>
                <w:tab w:val="left" w:pos="1377"/>
              </w:tabs>
              <w:spacing w:before="60" w:after="60"/>
              <w:ind w:left="-131"/>
              <w:jc w:val="center"/>
              <w:rPr>
                <w:b/>
              </w:rPr>
            </w:pPr>
            <w:r w:rsidRPr="00D156E6">
              <w:rPr>
                <w:b/>
              </w:rPr>
              <w:t>2</w:t>
            </w:r>
          </w:p>
        </w:tc>
        <w:tc>
          <w:tcPr>
            <w:tcW w:w="2256" w:type="dxa"/>
            <w:tcBorders>
              <w:top w:val="single" w:sz="12" w:space="0" w:color="595959"/>
            </w:tcBorders>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tcPr>
          <w:p w:rsidR="00084DB9" w:rsidRPr="00D156E6" w:rsidRDefault="0050344A" w:rsidP="0050344A">
            <w:pPr>
              <w:tabs>
                <w:tab w:val="left" w:pos="1377"/>
              </w:tabs>
              <w:spacing w:before="60" w:after="60"/>
              <w:ind w:left="0"/>
              <w:rPr>
                <w:b/>
              </w:rPr>
            </w:pPr>
            <w:r>
              <w:rPr>
                <w:noProof/>
              </w:rPr>
              <w:pict>
                <v:shape id="_x0000_s1028" type="#_x0000_t202" style="position:absolute;margin-left:277.2pt;margin-top:21.7pt;width:38.75pt;height:19.7pt;z-index:251660288;mso-position-horizontal-relative:text;mso-position-vertical-relative:text" filled="f" stroked="f">
                  <v:textbox>
                    <w:txbxContent>
                      <w:p w:rsidR="0050344A" w:rsidRDefault="0050344A" w:rsidP="0050344A">
                        <w:pPr>
                          <w:ind w:left="0"/>
                        </w:pPr>
                        <w:r>
                          <w:t>1</w:t>
                        </w:r>
                      </w:p>
                    </w:txbxContent>
                  </v:textbox>
                </v:shape>
              </w:pict>
            </w:r>
            <w:r w:rsidRPr="00D2106A">
              <w:rPr>
                <w:rFonts w:ascii="Arial" w:hAnsi="Arial" w:cs="Arial"/>
                <w:sz w:val="18"/>
                <w:szCs w:val="18"/>
              </w:rPr>
              <w:t>Develop and share strategies with my team for teaching social, ethical and legal issues concerning responsible use of technology</w:t>
            </w:r>
          </w:p>
        </w:tc>
        <w:tc>
          <w:tcPr>
            <w:tcW w:w="803" w:type="dxa"/>
            <w:vMerge w:val="restart"/>
            <w:tcBorders>
              <w:top w:val="single" w:sz="12" w:space="0" w:color="595959"/>
            </w:tcBorders>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131"/>
              <w:jc w:val="center"/>
              <w:rPr>
                <w:b/>
              </w:rPr>
            </w:pPr>
          </w:p>
        </w:tc>
        <w:tc>
          <w:tcPr>
            <w:tcW w:w="2256" w:type="dxa"/>
            <w:tcBorders>
              <w:bottom w:val="single" w:sz="12" w:space="0" w:color="595959"/>
            </w:tcBorders>
            <w:shd w:val="clear" w:color="auto" w:fill="FFFFFF"/>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084DB9" w:rsidRPr="00D156E6" w:rsidRDefault="0050344A" w:rsidP="0050344A">
            <w:pPr>
              <w:tabs>
                <w:tab w:val="left" w:pos="1377"/>
              </w:tabs>
              <w:spacing w:before="60" w:after="60"/>
              <w:ind w:left="-131"/>
              <w:rPr>
                <w:b/>
              </w:rPr>
            </w:pPr>
            <w:r w:rsidRPr="000F02AE">
              <w:rPr>
                <w:rFonts w:ascii="Arial" w:hAnsi="Arial" w:cs="Arial"/>
                <w:sz w:val="22"/>
                <w:szCs w:val="22"/>
              </w:rPr>
              <w:t>TF-VI.A</w:t>
            </w:r>
          </w:p>
        </w:tc>
        <w:tc>
          <w:tcPr>
            <w:tcW w:w="803" w:type="dxa"/>
            <w:vMerge/>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131"/>
              <w:jc w:val="center"/>
              <w:rPr>
                <w:b/>
              </w:rPr>
            </w:pPr>
          </w:p>
        </w:tc>
        <w:tc>
          <w:tcPr>
            <w:tcW w:w="2256" w:type="dxa"/>
            <w:tcBorders>
              <w:bottom w:val="single" w:sz="12" w:space="0" w:color="595959"/>
            </w:tcBorders>
            <w:shd w:val="clear" w:color="auto" w:fill="FFFFFF"/>
            <w:vAlign w:val="center"/>
          </w:tcPr>
          <w:p w:rsidR="00084DB9" w:rsidRPr="0050344A" w:rsidRDefault="00084DB9" w:rsidP="00D8454E">
            <w:pPr>
              <w:tabs>
                <w:tab w:val="left" w:pos="1377"/>
              </w:tabs>
              <w:spacing w:before="60" w:after="60"/>
              <w:ind w:left="-12"/>
              <w:rPr>
                <w:rFonts w:ascii="Arial" w:hAnsi="Arial" w:cs="Arial"/>
                <w:sz w:val="18"/>
                <w:szCs w:val="18"/>
              </w:rPr>
            </w:pPr>
            <w:r w:rsidRPr="0050344A">
              <w:rPr>
                <w:rFonts w:ascii="Arial" w:hAnsi="Arial" w:cs="Arial"/>
                <w:sz w:val="18"/>
                <w:szCs w:val="18"/>
              </w:rPr>
              <w:t xml:space="preserve">Communication  with        Site </w:t>
            </w:r>
            <w:smartTag w:uri="urn:schemas-microsoft-com:office:smarttags" w:element="City">
              <w:smartTag w:uri="urn:schemas-microsoft-com:office:smarttags" w:element="place">
                <w:r w:rsidRPr="0050344A">
                  <w:rPr>
                    <w:rFonts w:ascii="Arial" w:hAnsi="Arial" w:cs="Arial"/>
                    <w:sz w:val="18"/>
                    <w:szCs w:val="18"/>
                  </w:rPr>
                  <w:t>Mentor</w:t>
                </w:r>
              </w:smartTag>
            </w:smartTag>
          </w:p>
        </w:tc>
        <w:tc>
          <w:tcPr>
            <w:tcW w:w="5664" w:type="dxa"/>
            <w:tcBorders>
              <w:bottom w:val="single" w:sz="12" w:space="0" w:color="595959"/>
            </w:tcBorders>
            <w:shd w:val="clear" w:color="auto" w:fill="FFFFFF"/>
          </w:tcPr>
          <w:p w:rsidR="00084DB9" w:rsidRPr="0050344A" w:rsidRDefault="0050344A" w:rsidP="0050344A">
            <w:pPr>
              <w:tabs>
                <w:tab w:val="left" w:pos="1377"/>
              </w:tabs>
              <w:spacing w:before="60" w:after="60"/>
              <w:ind w:left="-131"/>
              <w:rPr>
                <w:rFonts w:ascii="Arial" w:hAnsi="Arial" w:cs="Arial"/>
                <w:sz w:val="18"/>
                <w:szCs w:val="18"/>
              </w:rPr>
            </w:pPr>
            <w:r w:rsidRPr="0050344A">
              <w:rPr>
                <w:rFonts w:ascii="Arial" w:hAnsi="Arial" w:cs="Arial"/>
                <w:sz w:val="18"/>
                <w:szCs w:val="18"/>
              </w:rPr>
              <w:t xml:space="preserve">As stated above I did not communicate with my site mentor during the month of June. This issue in particular was one I did not get any feedback on. </w:t>
            </w:r>
          </w:p>
        </w:tc>
        <w:tc>
          <w:tcPr>
            <w:tcW w:w="803" w:type="dxa"/>
            <w:vMerge/>
            <w:tcBorders>
              <w:bottom w:val="single" w:sz="12" w:space="0" w:color="595959"/>
            </w:tcBorders>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t>3</w:t>
            </w:r>
          </w:p>
        </w:tc>
        <w:tc>
          <w:tcPr>
            <w:tcW w:w="2256" w:type="dxa"/>
            <w:tcBorders>
              <w:top w:val="single" w:sz="12" w:space="0" w:color="595959"/>
            </w:tcBorders>
            <w:shd w:val="clear" w:color="auto" w:fill="F2F2F2"/>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084DB9" w:rsidRPr="00D156E6" w:rsidRDefault="00084DB9" w:rsidP="00D8454E">
            <w:pPr>
              <w:tabs>
                <w:tab w:val="left" w:pos="1377"/>
              </w:tabs>
              <w:spacing w:before="60" w:after="60"/>
              <w:ind w:left="589"/>
              <w:rPr>
                <w:b/>
              </w:rPr>
            </w:pPr>
          </w:p>
        </w:tc>
        <w:tc>
          <w:tcPr>
            <w:tcW w:w="803" w:type="dxa"/>
            <w:vMerge w:val="restart"/>
            <w:tcBorders>
              <w:top w:val="single" w:sz="12" w:space="0" w:color="595959"/>
            </w:tcBorders>
            <w:shd w:val="clear" w:color="auto" w:fill="F2F2F2"/>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FFFFF"/>
            <w:vAlign w:val="center"/>
          </w:tcPr>
          <w:p w:rsidR="00084DB9" w:rsidRPr="00D156E6" w:rsidRDefault="00084DB9" w:rsidP="00D8454E">
            <w:pPr>
              <w:tabs>
                <w:tab w:val="left" w:pos="1377"/>
              </w:tabs>
              <w:spacing w:before="60" w:after="60"/>
              <w:ind w:left="-131"/>
              <w:jc w:val="center"/>
              <w:rPr>
                <w:b/>
              </w:rPr>
            </w:pPr>
            <w:r w:rsidRPr="00D156E6">
              <w:rPr>
                <w:b/>
              </w:rPr>
              <w:t>4</w:t>
            </w:r>
          </w:p>
        </w:tc>
        <w:tc>
          <w:tcPr>
            <w:tcW w:w="2256" w:type="dxa"/>
            <w:tcBorders>
              <w:top w:val="single" w:sz="12" w:space="0" w:color="595959"/>
            </w:tcBorders>
            <w:shd w:val="clear" w:color="auto" w:fill="FFFFFF"/>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FFFFF"/>
          </w:tcPr>
          <w:p w:rsidR="00084DB9" w:rsidRPr="00D156E6" w:rsidRDefault="0050344A" w:rsidP="0050344A">
            <w:pPr>
              <w:tabs>
                <w:tab w:val="left" w:pos="1377"/>
              </w:tabs>
              <w:spacing w:before="60" w:after="60"/>
              <w:ind w:left="0"/>
              <w:rPr>
                <w:sz w:val="18"/>
                <w:szCs w:val="18"/>
              </w:rPr>
            </w:pPr>
            <w:r w:rsidRPr="00B15BCD">
              <w:rPr>
                <w:rFonts w:ascii="Arial" w:hAnsi="Arial" w:cs="Arial"/>
                <w:sz w:val="18"/>
                <w:szCs w:val="18"/>
              </w:rPr>
              <w:t>Work with our IT to examine useful components to technology integration in a school setting.</w:t>
            </w:r>
          </w:p>
        </w:tc>
        <w:tc>
          <w:tcPr>
            <w:tcW w:w="803" w:type="dxa"/>
            <w:vMerge w:val="restart"/>
            <w:tcBorders>
              <w:top w:val="single" w:sz="12" w:space="0" w:color="595959"/>
            </w:tcBorders>
            <w:shd w:val="clear" w:color="auto" w:fill="FFFFFF"/>
            <w:vAlign w:val="center"/>
          </w:tcPr>
          <w:p w:rsidR="00084DB9" w:rsidRPr="00D156E6" w:rsidRDefault="0050344A" w:rsidP="00D8454E">
            <w:pPr>
              <w:spacing w:before="60" w:after="60"/>
              <w:jc w:val="center"/>
            </w:pPr>
            <w:r>
              <w:rPr>
                <w:b/>
                <w:noProof/>
              </w:rPr>
              <w:pict>
                <v:shape id="_x0000_s1029" type="#_x0000_t202" style="position:absolute;left:0;text-align:left;margin-left:-3.7pt;margin-top:-2.55pt;width:38.75pt;height:19.7pt;z-index:251661312;mso-position-horizontal-relative:text;mso-position-vertical-relative:text" filled="f" stroked="f">
                  <v:textbox>
                    <w:txbxContent>
                      <w:p w:rsidR="0050344A" w:rsidRDefault="0050344A" w:rsidP="0050344A">
                        <w:pPr>
                          <w:ind w:left="0"/>
                        </w:pPr>
                        <w:r>
                          <w:t>1</w:t>
                        </w:r>
                      </w:p>
                    </w:txbxContent>
                  </v:textbox>
                </v:shape>
              </w:pict>
            </w: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FFFFF"/>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084DB9" w:rsidRPr="00D156E6" w:rsidRDefault="0050344A" w:rsidP="0050344A">
            <w:pPr>
              <w:tabs>
                <w:tab w:val="left" w:pos="1377"/>
              </w:tabs>
              <w:spacing w:before="60" w:after="60"/>
              <w:ind w:left="0"/>
              <w:rPr>
                <w:sz w:val="18"/>
                <w:szCs w:val="18"/>
              </w:rPr>
            </w:pPr>
            <w:r w:rsidRPr="000F02AE">
              <w:rPr>
                <w:rFonts w:ascii="Arial" w:hAnsi="Arial" w:cs="Arial"/>
                <w:sz w:val="22"/>
                <w:szCs w:val="22"/>
              </w:rPr>
              <w:t>TF-VIII.E</w:t>
            </w:r>
          </w:p>
        </w:tc>
        <w:tc>
          <w:tcPr>
            <w:tcW w:w="803" w:type="dxa"/>
            <w:vMerge/>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FFFFF"/>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FFFFF"/>
          </w:tcPr>
          <w:p w:rsidR="00084DB9" w:rsidRPr="00D156E6" w:rsidRDefault="0050344A" w:rsidP="0050344A">
            <w:pPr>
              <w:tabs>
                <w:tab w:val="left" w:pos="1377"/>
              </w:tabs>
              <w:spacing w:before="60" w:after="60"/>
              <w:ind w:left="0"/>
              <w:rPr>
                <w:sz w:val="18"/>
                <w:szCs w:val="18"/>
              </w:rPr>
            </w:pPr>
            <w:r>
              <w:rPr>
                <w:sz w:val="18"/>
                <w:szCs w:val="18"/>
              </w:rPr>
              <w:t xml:space="preserve">During the month of June I was contacted by my IT and the head of the Global Languages Academy. They wanted to include me on the new project being incorporated in the academy, the use of Google Cloud, and new way for kids to interact with their work both at school and at home without having to connect to the server. My site mentor recommended I work on the project to get some experience with this type of technology integration. </w:t>
            </w:r>
          </w:p>
        </w:tc>
        <w:tc>
          <w:tcPr>
            <w:tcW w:w="803" w:type="dxa"/>
            <w:vMerge/>
            <w:tcBorders>
              <w:bottom w:val="single" w:sz="12" w:space="0" w:color="595959"/>
            </w:tcBorders>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t>5</w:t>
            </w:r>
          </w:p>
        </w:tc>
        <w:tc>
          <w:tcPr>
            <w:tcW w:w="2256" w:type="dxa"/>
            <w:tcBorders>
              <w:top w:val="single" w:sz="12" w:space="0" w:color="595959"/>
            </w:tcBorders>
            <w:shd w:val="clear" w:color="auto" w:fill="F2F2F2"/>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val="restart"/>
            <w:tcBorders>
              <w:top w:val="single" w:sz="12" w:space="0" w:color="595959"/>
            </w:tcBorders>
            <w:shd w:val="clear" w:color="auto" w:fill="F2F2F2"/>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084DB9" w:rsidRPr="00D156E6" w:rsidRDefault="00084DB9" w:rsidP="00D8454E">
            <w:pPr>
              <w:spacing w:before="60" w:after="60"/>
              <w:jc w:val="center"/>
            </w:pPr>
          </w:p>
        </w:tc>
      </w:tr>
      <w:tr w:rsidR="00084DB9" w:rsidRPr="00D156E6" w:rsidTr="00D8454E">
        <w:tc>
          <w:tcPr>
            <w:tcW w:w="8701" w:type="dxa"/>
            <w:gridSpan w:val="3"/>
            <w:tcBorders>
              <w:top w:val="single" w:sz="12" w:space="0" w:color="595959"/>
              <w:bottom w:val="single" w:sz="12" w:space="0" w:color="595959"/>
            </w:tcBorders>
          </w:tcPr>
          <w:p w:rsidR="00084DB9" w:rsidRPr="00D156E6" w:rsidRDefault="0050344A" w:rsidP="00D8454E">
            <w:pPr>
              <w:tabs>
                <w:tab w:val="left" w:pos="1377"/>
              </w:tabs>
              <w:spacing w:before="60" w:after="60"/>
              <w:ind w:left="589"/>
              <w:jc w:val="right"/>
              <w:rPr>
                <w:b/>
                <w:sz w:val="18"/>
                <w:szCs w:val="18"/>
              </w:rPr>
            </w:pPr>
            <w:r>
              <w:rPr>
                <w:b/>
                <w:noProof/>
              </w:rPr>
              <w:pict>
                <v:shape id="_x0000_s1030" type="#_x0000_t202" style="position:absolute;left:0;text-align:left;margin-left:427.4pt;margin-top:.6pt;width:38.75pt;height:19.7pt;z-index:251662336;mso-position-horizontal-relative:text;mso-position-vertical-relative:text" filled="f" stroked="f">
                  <v:textbox style="mso-next-textbox:#_x0000_s1030">
                    <w:txbxContent>
                      <w:p w:rsidR="0050344A" w:rsidRDefault="0050344A" w:rsidP="0050344A">
                        <w:pPr>
                          <w:ind w:left="0"/>
                        </w:pPr>
                        <w:r>
                          <w:t>4</w:t>
                        </w:r>
                      </w:p>
                    </w:txbxContent>
                  </v:textbox>
                </v:shape>
              </w:pict>
            </w:r>
            <w:r w:rsidR="00084DB9" w:rsidRPr="00D156E6">
              <w:rPr>
                <w:b/>
                <w:sz w:val="18"/>
                <w:szCs w:val="18"/>
              </w:rPr>
              <w:t>Hours worked this month:</w:t>
            </w:r>
          </w:p>
        </w:tc>
        <w:tc>
          <w:tcPr>
            <w:tcW w:w="803" w:type="dxa"/>
            <w:tcBorders>
              <w:top w:val="single" w:sz="12" w:space="0" w:color="595959"/>
              <w:bottom w:val="single" w:sz="12" w:space="0" w:color="595959"/>
            </w:tcBorders>
          </w:tcPr>
          <w:p w:rsidR="00084DB9" w:rsidRPr="00D156E6" w:rsidRDefault="00084DB9" w:rsidP="00D8454E">
            <w:pPr>
              <w:spacing w:before="60" w:after="60"/>
              <w:jc w:val="center"/>
            </w:pPr>
          </w:p>
        </w:tc>
      </w:tr>
      <w:tr w:rsidR="00084DB9" w:rsidRPr="00D156E6" w:rsidTr="00D8454E">
        <w:tc>
          <w:tcPr>
            <w:tcW w:w="8701" w:type="dxa"/>
            <w:gridSpan w:val="3"/>
            <w:tcBorders>
              <w:top w:val="single" w:sz="12" w:space="0" w:color="595959"/>
            </w:tcBorders>
            <w:shd w:val="clear" w:color="auto" w:fill="F2F2F2"/>
          </w:tcPr>
          <w:p w:rsidR="00084DB9" w:rsidRPr="00D156E6" w:rsidRDefault="0050344A" w:rsidP="00D8454E">
            <w:pPr>
              <w:spacing w:before="60" w:after="60"/>
              <w:jc w:val="right"/>
              <w:rPr>
                <w:b/>
                <w:sz w:val="18"/>
                <w:szCs w:val="18"/>
              </w:rPr>
            </w:pPr>
            <w:r>
              <w:rPr>
                <w:noProof/>
              </w:rPr>
              <w:pict>
                <v:shape id="_x0000_s1031" type="#_x0000_t202" style="position:absolute;left:0;text-align:left;margin-left:428.55pt;margin-top:.8pt;width:38.75pt;height:19.7pt;z-index:251663360;mso-position-horizontal-relative:text;mso-position-vertical-relative:text" filled="f" stroked="f">
                  <v:textbox style="mso-next-textbox:#_x0000_s1031">
                    <w:txbxContent>
                      <w:p w:rsidR="0050344A" w:rsidRDefault="0050344A" w:rsidP="0050344A">
                        <w:pPr>
                          <w:ind w:left="0"/>
                        </w:pPr>
                        <w:r>
                          <w:t>13</w:t>
                        </w:r>
                      </w:p>
                    </w:txbxContent>
                  </v:textbox>
                </v:shape>
              </w:pict>
            </w:r>
            <w:r w:rsidR="00084DB9" w:rsidRPr="00D156E6">
              <w:rPr>
                <w:b/>
                <w:sz w:val="18"/>
                <w:szCs w:val="18"/>
              </w:rPr>
              <w:t>Total Internship hours to date including this month:</w:t>
            </w:r>
          </w:p>
        </w:tc>
        <w:tc>
          <w:tcPr>
            <w:tcW w:w="803" w:type="dxa"/>
            <w:tcBorders>
              <w:top w:val="single" w:sz="12" w:space="0" w:color="595959"/>
            </w:tcBorders>
            <w:shd w:val="clear" w:color="auto" w:fill="F2F2F2"/>
          </w:tcPr>
          <w:p w:rsidR="00084DB9" w:rsidRPr="00D156E6" w:rsidRDefault="00084DB9" w:rsidP="00D8454E">
            <w:pPr>
              <w:spacing w:before="60" w:after="60"/>
              <w:jc w:val="center"/>
            </w:pPr>
          </w:p>
        </w:tc>
      </w:tr>
    </w:tbl>
    <w:p w:rsidR="00276675" w:rsidRDefault="00276675"/>
    <w:sectPr w:rsidR="00276675" w:rsidSect="002766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84DB9"/>
    <w:rsid w:val="00084DB9"/>
    <w:rsid w:val="00276675"/>
    <w:rsid w:val="0050344A"/>
    <w:rsid w:val="00540247"/>
    <w:rsid w:val="008C58DE"/>
    <w:rsid w:val="00B102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Nam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DB9"/>
    <w:pPr>
      <w:spacing w:after="0" w:line="240" w:lineRule="auto"/>
      <w:ind w:left="720"/>
    </w:pPr>
    <w:rPr>
      <w:rFonts w:ascii="Times New Roman" w:eastAsia="Calibri" w:hAnsi="Times New Roman" w:cs="Times New Roman"/>
      <w:sz w:val="24"/>
      <w:szCs w:val="24"/>
    </w:rPr>
  </w:style>
  <w:style w:type="paragraph" w:styleId="Heading2">
    <w:name w:val="heading 2"/>
    <w:basedOn w:val="Normal"/>
    <w:next w:val="Normal"/>
    <w:link w:val="Heading2Char"/>
    <w:uiPriority w:val="9"/>
    <w:qFormat/>
    <w:rsid w:val="00084DB9"/>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4DB9"/>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084DB9"/>
    <w:rPr>
      <w:rFonts w:ascii="Tahoma" w:hAnsi="Tahoma" w:cs="Tahoma"/>
      <w:sz w:val="16"/>
      <w:szCs w:val="16"/>
    </w:rPr>
  </w:style>
  <w:style w:type="character" w:customStyle="1" w:styleId="BalloonTextChar">
    <w:name w:val="Balloon Text Char"/>
    <w:basedOn w:val="DefaultParagraphFont"/>
    <w:link w:val="BalloonText"/>
    <w:uiPriority w:val="99"/>
    <w:semiHidden/>
    <w:rsid w:val="00084DB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476</Words>
  <Characters>2714</Characters>
  <Application>Microsoft Office Word</Application>
  <DocSecurity>0</DocSecurity>
  <Lines>22</Lines>
  <Paragraphs>6</Paragraphs>
  <ScaleCrop>false</ScaleCrop>
  <Company/>
  <LinksUpToDate>false</LinksUpToDate>
  <CharactersWithSpaces>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4</cp:revision>
  <dcterms:created xsi:type="dcterms:W3CDTF">2011-07-22T14:57:00Z</dcterms:created>
  <dcterms:modified xsi:type="dcterms:W3CDTF">2011-07-22T14:59:00Z</dcterms:modified>
</cp:coreProperties>
</file>